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4E84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</w:p>
    <w:p w14:paraId="6EC4B514" w14:textId="3E6C2EC0" w:rsidR="004A330B" w:rsidRPr="00BF104D" w:rsidRDefault="00E14218" w:rsidP="00BF104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BF104D">
        <w:rPr>
          <w:rFonts w:asciiTheme="minorHAnsi" w:hAnsiTheme="minorHAnsi"/>
          <w:b/>
          <w:bCs/>
          <w:i/>
          <w:szCs w:val="28"/>
        </w:rPr>
        <w:t xml:space="preserve">ZAŁĄCZNIK NR </w:t>
      </w:r>
      <w:r w:rsidR="00022673" w:rsidRPr="00BF104D">
        <w:rPr>
          <w:rFonts w:asciiTheme="minorHAnsi" w:hAnsiTheme="minorHAnsi"/>
          <w:b/>
          <w:bCs/>
          <w:i/>
          <w:szCs w:val="28"/>
        </w:rPr>
        <w:t>4</w:t>
      </w:r>
    </w:p>
    <w:p w14:paraId="165D2D40" w14:textId="77777777" w:rsidR="00FD2A0B" w:rsidRPr="00067FD2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1A0169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1A0169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1A0169" w:rsidRDefault="00513511" w:rsidP="001A0169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1A0169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1A0169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1A0169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1A0169" w:rsidRDefault="00E14218" w:rsidP="001A016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75A2A50E" w14:textId="77777777" w:rsidR="00555EFA" w:rsidRPr="00735730" w:rsidRDefault="00555EFA" w:rsidP="00555EFA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D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>ostaw</w:t>
      </w:r>
      <w:r>
        <w:rPr>
          <w:rFonts w:asciiTheme="minorHAnsi" w:hAnsiTheme="minorHAnsi"/>
          <w:b/>
          <w:sz w:val="24"/>
          <w:szCs w:val="24"/>
          <w:lang w:eastAsia="pl-PL"/>
        </w:rPr>
        <w:t>a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sprzętu i oprogramowania do pomiarów optycznych oraz sprzętu do badań wytrzymałościowych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 xml:space="preserve"> dla Centrum Materiałów Polimerowych i Węglowych PAN w Zabrzu, </w:t>
      </w:r>
      <w:r>
        <w:rPr>
          <w:rFonts w:asciiTheme="minorHAnsi" w:hAnsiTheme="minorHAnsi"/>
          <w:b/>
          <w:sz w:val="24"/>
          <w:szCs w:val="24"/>
          <w:lang w:eastAsia="pl-PL"/>
        </w:rPr>
        <w:br/>
      </w:r>
      <w:r w:rsidRPr="00735730">
        <w:rPr>
          <w:rFonts w:asciiTheme="minorHAnsi" w:hAnsiTheme="minorHAnsi"/>
          <w:b/>
          <w:sz w:val="24"/>
          <w:szCs w:val="24"/>
        </w:rPr>
        <w:t xml:space="preserve">ul. Marii Curie-Skłodowskiej 34 </w:t>
      </w:r>
    </w:p>
    <w:p w14:paraId="65250D6D" w14:textId="6E39C9A4" w:rsidR="0048625B" w:rsidRPr="00AC5EFF" w:rsidRDefault="00182BB3" w:rsidP="00182BB3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F8798C">
        <w:rPr>
          <w:rFonts w:asciiTheme="minorHAnsi" w:hAnsiTheme="minorHAnsi"/>
          <w:b/>
          <w:bCs/>
          <w:sz w:val="24"/>
          <w:szCs w:val="24"/>
        </w:rPr>
        <w:t>5</w:t>
      </w:r>
      <w:r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554C62DA" w14:textId="7F0DDBC6" w:rsidR="00513511" w:rsidRPr="001A0169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1A0169">
        <w:rPr>
          <w:rFonts w:asciiTheme="minorHAnsi" w:hAnsiTheme="minorHAnsi"/>
          <w:sz w:val="24"/>
          <w:szCs w:val="24"/>
        </w:rPr>
        <w:t>składam oświadczenie o:</w:t>
      </w:r>
    </w:p>
    <w:p w14:paraId="45098076" w14:textId="77777777" w:rsidR="00AE1C8C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Przynależności do tej samej grupy kapitałowej z Wykonawcą (podać nazwę) </w:t>
      </w:r>
    </w:p>
    <w:p w14:paraId="16908234" w14:textId="235312EB" w:rsidR="007C3594" w:rsidRPr="001A0169" w:rsidRDefault="007C3594" w:rsidP="00AE1C8C">
      <w:pPr>
        <w:pStyle w:val="Akapitzlist"/>
        <w:spacing w:before="120" w:after="120"/>
        <w:ind w:left="714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........................................................................... </w:t>
      </w:r>
    </w:p>
    <w:p w14:paraId="40DFC208" w14:textId="77777777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jakiejkolwiek grupy kapitałowej*</w:t>
      </w:r>
    </w:p>
    <w:p w14:paraId="7DC33D6C" w14:textId="350E9D4E" w:rsidR="007C3594" w:rsidRPr="001A0169" w:rsidRDefault="007C3594" w:rsidP="001A0169">
      <w:pPr>
        <w:jc w:val="both"/>
        <w:rPr>
          <w:rFonts w:asciiTheme="minorHAnsi" w:hAnsiTheme="minorHAnsi" w:cs="Arial"/>
          <w:sz w:val="24"/>
          <w:szCs w:val="24"/>
        </w:rPr>
      </w:pPr>
      <w:r w:rsidRPr="001A0169">
        <w:rPr>
          <w:rFonts w:asciiTheme="minorHAnsi" w:hAnsiTheme="minorHAnsi" w:cs="Arial"/>
          <w:sz w:val="24"/>
          <w:szCs w:val="24"/>
        </w:rPr>
        <w:t>w rozumieniu ustawy z dnia 16 lutego 2007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>r. ochronie konkurencji i konsumentów (Dz. U. z 2017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5591B963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281E2A1" w14:textId="77777777" w:rsidR="0048625B" w:rsidRPr="00E30E9D" w:rsidRDefault="0048625B" w:rsidP="0048625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BE02842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AAF5B1D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1A0169" w:rsidRDefault="007C3594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4AF6AA75" w14:textId="71A63835" w:rsidR="00D32318" w:rsidRDefault="00E142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* </w:t>
      </w:r>
      <w:r w:rsidR="00513511" w:rsidRPr="001A0169">
        <w:rPr>
          <w:rFonts w:asciiTheme="minorHAnsi" w:hAnsiTheme="minorHAnsi"/>
          <w:sz w:val="24"/>
          <w:szCs w:val="24"/>
        </w:rPr>
        <w:t>niepotrzebne skreślić</w:t>
      </w: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FB50" w14:textId="77777777" w:rsidR="00D4284D" w:rsidRDefault="00D4284D" w:rsidP="002E30C2">
      <w:pPr>
        <w:spacing w:after="0" w:line="240" w:lineRule="auto"/>
      </w:pPr>
      <w:r>
        <w:separator/>
      </w:r>
    </w:p>
  </w:endnote>
  <w:endnote w:type="continuationSeparator" w:id="0">
    <w:p w14:paraId="7509B179" w14:textId="77777777" w:rsidR="00D4284D" w:rsidRDefault="00D4284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654265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601521EC" w:rsidR="00F10980" w:rsidRPr="0090782D" w:rsidRDefault="00182BB3" w:rsidP="00182BB3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5A1A6222" wp14:editId="4133A451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75339BD4" wp14:editId="57EDFD24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BDC05" w14:textId="77777777" w:rsidR="00D4284D" w:rsidRDefault="00D4284D" w:rsidP="002E30C2">
      <w:pPr>
        <w:spacing w:after="0" w:line="240" w:lineRule="auto"/>
      </w:pPr>
      <w:r>
        <w:separator/>
      </w:r>
    </w:p>
  </w:footnote>
  <w:footnote w:type="continuationSeparator" w:id="0">
    <w:p w14:paraId="4AC238F1" w14:textId="77777777" w:rsidR="00D4284D" w:rsidRDefault="00D4284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48ED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766BE"/>
    <w:rsid w:val="00182BB3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55EFA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54265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1626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04D"/>
    <w:rsid w:val="00BF1346"/>
    <w:rsid w:val="00C030E2"/>
    <w:rsid w:val="00C039E8"/>
    <w:rsid w:val="00C1665D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284D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323CB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8798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6</cp:revision>
  <cp:lastPrinted>2018-03-26T09:53:00Z</cp:lastPrinted>
  <dcterms:created xsi:type="dcterms:W3CDTF">2019-05-30T09:02:00Z</dcterms:created>
  <dcterms:modified xsi:type="dcterms:W3CDTF">2019-08-29T09:32:00Z</dcterms:modified>
</cp:coreProperties>
</file>